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8CCD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Прочистка засора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6 под. 4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прочистка засора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подвальных помещений.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лампы 5 под. 9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обновление информации.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