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B1EE8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38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придомовых территорий.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наледи, работа автогидроподъемника.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пескосоляной смеси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