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089D3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-17.03.2023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168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снега на крыше нежилого помещения.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Снятие параметров теплоносителя.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под. – ремонт ливневой канализации.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Мусорокамера 2 под. – замена аварийных кранов.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Снятие параметров теплоносителя.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Снятие параметров теплоносителя.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17.03.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Устранение течи на системе ГВС.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Снятие параметров теплоносителя , совместно с собственниками.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