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6C30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Юбилейной, 46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риобретение и доставка песка для посыпки территории</w:t>
      </w:r>
      <w:r>
        <w:rPr>
          <w:rFonts w:ascii="Times New Roman" w:hAnsi="Times New Roman"/>
          <w:sz w:val="24"/>
        </w:rPr>
        <w:t>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