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ECC0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Смотр кровли, 4 под. – ремонт пандуса.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118 – устранение течи трубопровода.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 под. – очистка кровли, подготовка к ремонту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