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34034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27.02</w:t>
      </w:r>
      <w:r>
        <w:rPr>
          <w:rFonts w:ascii="Times New Roman" w:hAnsi="Times New Roman"/>
          <w:sz w:val="24"/>
          <w:shd w:val="clear" w:fill="FFFFFF"/>
        </w:rPr>
        <w:t>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11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5 под. 9,10 эт., ремонт электропроводки 5 под. 9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под. – ремонт двери выхода на чердак.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