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67DD4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6.02</w:t>
      </w:r>
      <w:r>
        <w:rPr>
          <w:rFonts w:ascii="Times New Roman" w:hAnsi="Times New Roman"/>
          <w:sz w:val="24"/>
          <w:shd w:val="clear" w:fill="FFFFFF"/>
        </w:rPr>
        <w:t>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и мытье карманов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