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5DF9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мусорных контейнеров – 3 шт.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под. – восстановление подъездного отопления.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Осмотр канализационных колодцев.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под.– замена замка на двери мусорокамеры.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под. 4 эт. – очистка пола.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