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578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мусорных контейнеров – 5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Закраска граффити 2 под. 6,7,8,9 эт.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