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E9D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второй входной группы 1 подъезда – 28.11.2022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